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E1" w:rsidRDefault="00E671E1" w:rsidP="00E671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E671E1" w:rsidRDefault="00E671E1" w:rsidP="00E671E1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1" w:rsidRPr="00E671E1" w:rsidRDefault="00E671E1" w:rsidP="00E671E1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E1">
        <w:rPr>
          <w:rFonts w:ascii="Times New Roman" w:hAnsi="Times New Roman" w:cs="Times New Roman"/>
          <w:b/>
          <w:sz w:val="24"/>
          <w:szCs w:val="24"/>
        </w:rPr>
        <w:t>53.04.02 Вокальное искусство</w:t>
      </w:r>
    </w:p>
    <w:p w:rsidR="00E671E1" w:rsidRPr="00E671E1" w:rsidRDefault="00E671E1" w:rsidP="00E671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1E1">
        <w:rPr>
          <w:rFonts w:ascii="Times New Roman" w:hAnsi="Times New Roman" w:cs="Times New Roman"/>
          <w:sz w:val="24"/>
          <w:szCs w:val="24"/>
        </w:rPr>
        <w:t>(«Академическое пение»)</w:t>
      </w:r>
    </w:p>
    <w:p w:rsidR="00E671E1" w:rsidRPr="00595715" w:rsidRDefault="00E671E1" w:rsidP="00E671E1">
      <w:pPr>
        <w:tabs>
          <w:tab w:val="left" w:pos="426"/>
          <w:tab w:val="left" w:pos="709"/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1E1" w:rsidRPr="0044000D" w:rsidRDefault="00E671E1" w:rsidP="00E671E1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71E1" w:rsidRPr="00451450" w:rsidRDefault="00E671E1" w:rsidP="00E671E1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E671E1" w:rsidRPr="00451450" w:rsidRDefault="00E671E1" w:rsidP="00E67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E671E1" w:rsidRPr="00451450" w:rsidRDefault="00E671E1" w:rsidP="00E671E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671E1" w:rsidRPr="00451450" w:rsidRDefault="00E671E1" w:rsidP="00E67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E671E1" w:rsidRDefault="00E671E1" w:rsidP="00E671E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E671E1" w:rsidRDefault="00E671E1" w:rsidP="00E671E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1" w:rsidRPr="00451450" w:rsidRDefault="00E671E1" w:rsidP="00E671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E671E1" w:rsidRPr="00451450" w:rsidRDefault="00E671E1" w:rsidP="00E671E1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Исполнение программы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проводиться в форме прослушивания.</w:t>
      </w:r>
    </w:p>
    <w:p w:rsidR="00E671E1" w:rsidRPr="00451450" w:rsidRDefault="00E671E1" w:rsidP="00E671E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E671E1" w:rsidRDefault="00E671E1" w:rsidP="00E671E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Опираясь на предоставленные видеозаписи поступающего, </w:t>
      </w:r>
      <w:r w:rsidRPr="00451450">
        <w:rPr>
          <w:rFonts w:ascii="Times New Roman" w:eastAsia="Calibri" w:hAnsi="Times New Roman" w:cs="Times New Roman"/>
          <w:sz w:val="24"/>
          <w:szCs w:val="24"/>
        </w:rPr>
        <w:t>э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кзаменационная комиссия предложит </w:t>
      </w:r>
      <w:r w:rsidRPr="00451450">
        <w:rPr>
          <w:rFonts w:ascii="Times New Roman" w:eastAsia="Calibri" w:hAnsi="Times New Roman" w:cs="Times New Roman"/>
          <w:sz w:val="24"/>
          <w:szCs w:val="24"/>
        </w:rPr>
        <w:t>исполнить фрагменты вступительной программы,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которые считает целесообразными для составления наиболее полного представления о профес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сиональных данных поступающего.</w:t>
      </w:r>
    </w:p>
    <w:p w:rsidR="00E671E1" w:rsidRDefault="00E671E1" w:rsidP="00E671E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671E1" w:rsidRDefault="00E671E1" w:rsidP="00E6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1E1" w:rsidRPr="00595715" w:rsidRDefault="00E671E1" w:rsidP="00E671E1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2. </w:t>
      </w:r>
      <w:r w:rsidRPr="00595715">
        <w:rPr>
          <w:rFonts w:ascii="Times New Roman" w:hAnsi="Times New Roman"/>
          <w:b/>
          <w:i/>
          <w:sz w:val="24"/>
          <w:szCs w:val="24"/>
        </w:rPr>
        <w:t>Собеседование</w:t>
      </w:r>
      <w:r>
        <w:rPr>
          <w:rFonts w:ascii="Times New Roman" w:hAnsi="Times New Roman"/>
          <w:b/>
          <w:i/>
          <w:sz w:val="24"/>
          <w:szCs w:val="24"/>
        </w:rPr>
        <w:t xml:space="preserve"> (устно)</w:t>
      </w:r>
    </w:p>
    <w:p w:rsid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1" w:rsidRPr="003158F3" w:rsidRDefault="00E671E1" w:rsidP="00E671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E671E1" w:rsidRPr="003158F3" w:rsidRDefault="00E671E1" w:rsidP="00E671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3158F3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3158F3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3158F3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3158F3">
        <w:rPr>
          <w:rFonts w:ascii="Times New Roman" w:hAnsi="Times New Roman" w:cs="Times New Roman"/>
          <w:sz w:val="24"/>
          <w:szCs w:val="24"/>
        </w:rPr>
        <w:t>).</w:t>
      </w:r>
    </w:p>
    <w:p w:rsid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1" w:rsidRPr="00595715" w:rsidRDefault="00E671E1" w:rsidP="00E67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lastRenderedPageBreak/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1" w:rsidRPr="005E5E97" w:rsidRDefault="00E671E1" w:rsidP="00E67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E671E1" w:rsidRPr="005E5E97" w:rsidRDefault="00E671E1" w:rsidP="00E67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творческой и профессиональной направленности </w:t>
      </w:r>
    </w:p>
    <w:p w:rsidR="00E671E1" w:rsidRDefault="00E671E1" w:rsidP="00E67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  </w:t>
      </w:r>
    </w:p>
    <w:p w:rsidR="00E671E1" w:rsidRPr="005E5E97" w:rsidRDefault="00E671E1" w:rsidP="00E67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программам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магистратуры</w:t>
      </w:r>
    </w:p>
    <w:p w:rsidR="00E671E1" w:rsidRP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1" w:rsidRP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b/>
          <w:sz w:val="24"/>
          <w:szCs w:val="24"/>
        </w:rPr>
        <w:t xml:space="preserve">53.04.02 Вокальное искусство </w:t>
      </w:r>
      <w:r w:rsidRPr="00E671E1">
        <w:rPr>
          <w:rFonts w:ascii="Times New Roman" w:hAnsi="Times New Roman" w:cs="Times New Roman"/>
          <w:sz w:val="24"/>
          <w:szCs w:val="24"/>
        </w:rPr>
        <w:t>(«Академическое пение»)</w:t>
      </w:r>
    </w:p>
    <w:p w:rsidR="00E671E1" w:rsidRP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E1" w:rsidRP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E1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исполнение программы</w:t>
      </w:r>
    </w:p>
    <w:p w:rsidR="00E671E1" w:rsidRPr="00E671E1" w:rsidRDefault="00E671E1" w:rsidP="00E671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71E1" w:rsidRPr="00E671E1" w:rsidRDefault="00E671E1" w:rsidP="00E671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Абитуриент должен продемонстрировать понимание стилистических особенностей вокальных произведений, яркое художественное прочтение, высокий уровень владения вокальной техникой и актёрским мастерством.</w:t>
      </w:r>
    </w:p>
    <w:p w:rsidR="00E671E1" w:rsidRPr="00E671E1" w:rsidRDefault="00E671E1" w:rsidP="00E671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1E1">
        <w:rPr>
          <w:rFonts w:ascii="Times New Roman" w:hAnsi="Times New Roman" w:cs="Times New Roman"/>
          <w:b/>
          <w:i/>
          <w:sz w:val="24"/>
          <w:szCs w:val="24"/>
        </w:rPr>
        <w:t>На вступительном испытании по специальности поступающий должен исполнить:</w:t>
      </w:r>
    </w:p>
    <w:p w:rsidR="00E671E1" w:rsidRPr="00E671E1" w:rsidRDefault="00E671E1" w:rsidP="00E671E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развёрнутую арию с речитативом или сцену из оперы  зарубежного композитора </w:t>
      </w:r>
      <w:r w:rsidRPr="00E671E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671E1">
        <w:rPr>
          <w:rFonts w:ascii="Times New Roman" w:hAnsi="Times New Roman" w:cs="Times New Roman"/>
          <w:sz w:val="24"/>
          <w:szCs w:val="24"/>
        </w:rPr>
        <w:t>–</w:t>
      </w:r>
      <w:r w:rsidRPr="00E671E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671E1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E671E1" w:rsidRPr="00E671E1" w:rsidRDefault="00E671E1" w:rsidP="00E671E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развёрнутую арию с речитативом или сцену из оперы  русского композитора XIX века;</w:t>
      </w:r>
    </w:p>
    <w:p w:rsidR="00E671E1" w:rsidRPr="00E671E1" w:rsidRDefault="00E671E1" w:rsidP="00E671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арию из оперы композитора </w:t>
      </w:r>
      <w:r w:rsidRPr="00E671E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671E1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E671E1" w:rsidRPr="00E671E1" w:rsidRDefault="00E671E1" w:rsidP="00E671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романс русского композитора;</w:t>
      </w:r>
    </w:p>
    <w:p w:rsidR="00E671E1" w:rsidRPr="00E671E1" w:rsidRDefault="00E671E1" w:rsidP="00E671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романс зарубежного композитора;</w:t>
      </w:r>
    </w:p>
    <w:p w:rsidR="00E671E1" w:rsidRPr="00E671E1" w:rsidRDefault="00E671E1" w:rsidP="00E671E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народную песню в обработке.</w:t>
      </w:r>
    </w:p>
    <w:p w:rsidR="00E671E1" w:rsidRPr="00E671E1" w:rsidRDefault="00E671E1" w:rsidP="00E671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Программа может быть исполнена целиком или частично по усмотрению экзаменационной комиссии. Произведения зарубежных композиторов исполняются на языке оригинала.</w:t>
      </w:r>
    </w:p>
    <w:p w:rsidR="00E671E1" w:rsidRP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71E1" w:rsidRP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1E1">
        <w:rPr>
          <w:rFonts w:ascii="Times New Roman" w:hAnsi="Times New Roman" w:cs="Times New Roman"/>
          <w:b/>
          <w:i/>
          <w:sz w:val="24"/>
          <w:szCs w:val="24"/>
        </w:rPr>
        <w:t>Примерные варианты программ:</w:t>
      </w:r>
    </w:p>
    <w:p w:rsidR="00E671E1" w:rsidRPr="00E671E1" w:rsidRDefault="00E671E1" w:rsidP="00E67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1E1">
        <w:rPr>
          <w:rFonts w:ascii="Times New Roman" w:hAnsi="Times New Roman" w:cs="Times New Roman"/>
          <w:b/>
          <w:i/>
          <w:sz w:val="24"/>
          <w:szCs w:val="24"/>
        </w:rPr>
        <w:t xml:space="preserve">Сопрано 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1. Дж. Верди. Каватина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Леоноры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 xml:space="preserve"> из оперы «Трубадур».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2. П.И. Чайковский. Сцена и ариозо Лизы из оперы «Пиковая дама». 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3. С.М. Слонимский. Ария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Виринеи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 xml:space="preserve"> из оперы «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Виринея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>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4. М.П. Мусоргский, сл. А. Пушкина «</w:t>
      </w:r>
      <w:proofErr w:type="gramStart"/>
      <w:r w:rsidRPr="00E671E1">
        <w:rPr>
          <w:rFonts w:ascii="Times New Roman" w:hAnsi="Times New Roman" w:cs="Times New Roman"/>
          <w:sz w:val="24"/>
          <w:szCs w:val="24"/>
        </w:rPr>
        <w:t>Стрекотунья-белобока</w:t>
      </w:r>
      <w:proofErr w:type="gramEnd"/>
      <w:r w:rsidRPr="00E671E1">
        <w:rPr>
          <w:rFonts w:ascii="Times New Roman" w:hAnsi="Times New Roman" w:cs="Times New Roman"/>
          <w:sz w:val="24"/>
          <w:szCs w:val="24"/>
        </w:rPr>
        <w:t>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5. К. Дебюсси, сл. П. Верлена «Зелень»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6. Русская народная песня «Не корите меня, не браните…» в обр. Я.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Рассина</w:t>
      </w:r>
      <w:proofErr w:type="spellEnd"/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1E1">
        <w:rPr>
          <w:rFonts w:ascii="Times New Roman" w:hAnsi="Times New Roman" w:cs="Times New Roman"/>
          <w:b/>
          <w:i/>
          <w:sz w:val="24"/>
          <w:szCs w:val="24"/>
        </w:rPr>
        <w:t>Меццо-сопрано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1. Ж. Бизе. Хабанера Кармен из оперы «Кармен».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2. М.П. Мусоргский. Сцена гадания Марфы из оперы «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>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3. Р.К. Щедрин. Песня и частушки Варвары из оперы «Не только любовь».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4. С.В. Рахманинов, сл. Б. Бекетовой «Сирень».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5. Р. Вагнер. «Грёзы» из вокального цикла «Пять стихотворений Матильды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Везендок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>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6. Русская народная песня «Под дугой колокольчик поёт». Муз. М. Николаевского, сл. В.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Гарлицкого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>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1E1">
        <w:rPr>
          <w:rFonts w:ascii="Times New Roman" w:hAnsi="Times New Roman" w:cs="Times New Roman"/>
          <w:b/>
          <w:i/>
          <w:sz w:val="24"/>
          <w:szCs w:val="24"/>
        </w:rPr>
        <w:t>Тенор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1. Дж. Верди. Сцена и ария герцога из оперы «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>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2. П.И. Чайковский. Ария Ленского из оперы «Евгений Онегин».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lastRenderedPageBreak/>
        <w:t xml:space="preserve">3. С.С. Прокофьев. Куплеты Дона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Жерома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 xml:space="preserve"> из оперы «Дуэнья».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4. М.И. Глинка, сл. Н. Кукольника «Болеро» из цикла «Прощание с Петербургом».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5. Фр. Шуберт, сл. Фр.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Рюккерта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 xml:space="preserve"> «Ты мой покой».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6. Русская народная песня «Ах ты, душечка» в обр. Н. Иванова.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b/>
          <w:i/>
          <w:sz w:val="24"/>
          <w:szCs w:val="24"/>
        </w:rPr>
        <w:t>Баритон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1. В.А. Моцарт. Ария Дон Жуана из оперы «Дон Жуан».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2. Н.А. Римский-Корсаков. Речитатив и ария </w:t>
      </w:r>
      <w:proofErr w:type="gramStart"/>
      <w:r w:rsidRPr="00E671E1">
        <w:rPr>
          <w:rFonts w:ascii="Times New Roman" w:hAnsi="Times New Roman" w:cs="Times New Roman"/>
          <w:sz w:val="24"/>
          <w:szCs w:val="24"/>
        </w:rPr>
        <w:t>Грязного</w:t>
      </w:r>
      <w:proofErr w:type="gramEnd"/>
      <w:r w:rsidRPr="00E671E1">
        <w:rPr>
          <w:rFonts w:ascii="Times New Roman" w:hAnsi="Times New Roman" w:cs="Times New Roman"/>
          <w:sz w:val="24"/>
          <w:szCs w:val="24"/>
        </w:rPr>
        <w:t xml:space="preserve"> из оперы «Царская невеста».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3. С.С. Прокофьев. Ария Андрея Болконского из оперы «Война и мир».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4. Г.В. Свиридов, сл. А. Пушкина «Зимняя дорога» из цикла «Шесть романсов на слова А.С. Пушкина».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5. М. Равель, сл. П.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Морана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 xml:space="preserve"> «Застольная песня» из вокального цикла «Три песни Дон Кихота».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6. Русская народная песня «Вот мчится тройка почтовая» в обр. Е.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Футермана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>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b/>
          <w:i/>
          <w:sz w:val="24"/>
          <w:szCs w:val="24"/>
        </w:rPr>
        <w:t>Бас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1. Ш.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>. Куплеты Мефистофеля из оперы «Фауст».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2. А.П. Бородин. Ария </w:t>
      </w:r>
      <w:proofErr w:type="spellStart"/>
      <w:r w:rsidRPr="00E671E1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E671E1">
        <w:rPr>
          <w:rFonts w:ascii="Times New Roman" w:hAnsi="Times New Roman" w:cs="Times New Roman"/>
          <w:sz w:val="24"/>
          <w:szCs w:val="24"/>
        </w:rPr>
        <w:t xml:space="preserve"> из оперы «Князь Игорь».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3. С.С. Прокофьев. Ария Кутузова из оперы «Война и мир».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4. П.И. Чайковский, сл. А. Толстого «Средь шумного бала».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5. Фр. Шуберт, сл. Г. Гейне «Двойник».</w:t>
      </w:r>
    </w:p>
    <w:p w:rsidR="00E671E1" w:rsidRPr="00E671E1" w:rsidRDefault="00E671E1" w:rsidP="00E6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 xml:space="preserve">6. Русская народная песня «Вдоль по </w:t>
      </w:r>
      <w:proofErr w:type="gramStart"/>
      <w:r w:rsidRPr="00E671E1">
        <w:rPr>
          <w:rFonts w:ascii="Times New Roman" w:hAnsi="Times New Roman" w:cs="Times New Roman"/>
          <w:sz w:val="24"/>
          <w:szCs w:val="24"/>
        </w:rPr>
        <w:t>Питерской</w:t>
      </w:r>
      <w:proofErr w:type="gramEnd"/>
      <w:r w:rsidRPr="00E671E1">
        <w:rPr>
          <w:rFonts w:ascii="Times New Roman" w:hAnsi="Times New Roman" w:cs="Times New Roman"/>
          <w:sz w:val="24"/>
          <w:szCs w:val="24"/>
        </w:rPr>
        <w:t>» в обр. Ф. Стравинского.</w:t>
      </w:r>
    </w:p>
    <w:p w:rsidR="00E671E1" w:rsidRPr="00E671E1" w:rsidRDefault="00E671E1" w:rsidP="00E671E1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1E1" w:rsidRPr="00E671E1" w:rsidRDefault="00E671E1" w:rsidP="00E671E1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1E1">
        <w:rPr>
          <w:rFonts w:ascii="Times New Roman" w:hAnsi="Times New Roman" w:cs="Times New Roman"/>
          <w:b/>
          <w:sz w:val="24"/>
          <w:szCs w:val="24"/>
          <w:u w:val="single"/>
        </w:rPr>
        <w:t>Собеседование</w:t>
      </w:r>
    </w:p>
    <w:p w:rsidR="00E671E1" w:rsidRPr="00E671E1" w:rsidRDefault="00E671E1" w:rsidP="00E671E1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1E1" w:rsidRPr="00E671E1" w:rsidRDefault="00E671E1" w:rsidP="00E67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E671E1" w:rsidRPr="00E671E1" w:rsidRDefault="00E671E1" w:rsidP="00E67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Абитуриент должен знать творчество композиторов и поэтов сочинений, представленных в экзаменационной программе, особенности стиля и жанра сочинений.</w:t>
      </w:r>
    </w:p>
    <w:p w:rsidR="00E671E1" w:rsidRPr="00E671E1" w:rsidRDefault="00E671E1" w:rsidP="00E67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1E1">
        <w:rPr>
          <w:rFonts w:ascii="Times New Roman" w:hAnsi="Times New Roman" w:cs="Times New Roman"/>
          <w:sz w:val="24"/>
          <w:szCs w:val="24"/>
        </w:rPr>
        <w:t>Абитуриент должен показать знание по теории и истории  исполнительского  искусства, ознакомление с широким кругом литературы по своей специальности.</w:t>
      </w:r>
    </w:p>
    <w:p w:rsidR="00E966EB" w:rsidRDefault="00E966EB">
      <w:bookmarkStart w:id="0" w:name="_GoBack"/>
      <w:bookmarkEnd w:id="0"/>
    </w:p>
    <w:sectPr w:rsidR="00E9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4D88"/>
    <w:multiLevelType w:val="singleLevel"/>
    <w:tmpl w:val="781E8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1"/>
    <w:rsid w:val="00E671E1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Company>Kraftway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</cp:revision>
  <dcterms:created xsi:type="dcterms:W3CDTF">2022-06-15T09:13:00Z</dcterms:created>
  <dcterms:modified xsi:type="dcterms:W3CDTF">2022-06-15T09:16:00Z</dcterms:modified>
</cp:coreProperties>
</file>